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b/>
          <w:bCs/>
        </w:rPr>
      </w:pPr>
      <w:bookmarkStart w:id="0" w:name="Par1"/>
      <w:bookmarkEnd w:id="0"/>
      <w:r>
        <w:rPr>
          <w:b/>
          <w:bCs/>
        </w:rPr>
        <w:t>ПРАВИТЕЛЬСТВО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ПОСТАНОВЛЕНИЕ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от 26 мая 2014 г. N 387/17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 ВНЕСЕНИИ ИЗМЕНЕНИЙ В ГОСУДАРСТВЕННУЮ ПРОГРАММУ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МОСКОВСКОЙ ОБЛАСТИ 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Правительство Московской области постановляет: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Утвердить прилагаемые </w:t>
      </w:r>
      <w:hyperlink w:anchor="Par25" w:history="1">
        <w:r>
          <w:rPr>
            <w:color w:val="0000FF"/>
          </w:rPr>
          <w:t>изменения</w:t>
        </w:r>
      </w:hyperlink>
      <w:r>
        <w:t xml:space="preserve"> в государственную </w:t>
      </w:r>
      <w:hyperlink r:id="rId5" w:history="1">
        <w:r>
          <w:rPr>
            <w:color w:val="0000FF"/>
          </w:rPr>
          <w:t>программу</w:t>
        </w:r>
      </w:hyperlink>
      <w:r>
        <w:t xml:space="preserve"> Московской области "Безопасность Подмосковья", утвержденную постановлением Правительства Московской области от 23.08.2013 N 665/38 "Об утверждении государственной программы Московской области "Безопасность Подмосковья" (с изменениями, внесенными постановлениями Правительства Московской области от 20.12.2013 N 1093/55, от 25.02.2014 N 102/7, от 05.05.2014 N 321/13).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Главному управлению по информационной политике Московской области обеспечить опубликование (размещение) настоящего постановления в газете "Ежедневные новости. Подмосковье" и на </w:t>
      </w:r>
      <w:proofErr w:type="gramStart"/>
      <w:r>
        <w:t>Интернет-портале</w:t>
      </w:r>
      <w:proofErr w:type="gramEnd"/>
      <w:r>
        <w:t xml:space="preserve"> Правительства Московской области.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Губернатор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А.Ю. Воробьев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</w:pPr>
      <w:bookmarkStart w:id="1" w:name="Par20"/>
      <w:bookmarkEnd w:id="1"/>
      <w:r>
        <w:t>Утверждены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постановлением Правительства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26 мая 2014 г. N 387/17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bookmarkStart w:id="2" w:name="Par25"/>
      <w:bookmarkEnd w:id="2"/>
      <w:r>
        <w:rPr>
          <w:b/>
          <w:bCs/>
        </w:rPr>
        <w:t>ИЗМЕНЕНИЯ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В ГОСУДАРСТВЕННУЮ ПРОГРАММУ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1. В паспорте государственной программы Московской области "Безопасность Подмосковья" (далее - Программа) </w:t>
      </w:r>
      <w:hyperlink r:id="rId6" w:history="1">
        <w:r>
          <w:rPr>
            <w:color w:val="0000FF"/>
          </w:rPr>
          <w:t>позицию</w:t>
        </w:r>
      </w:hyperlink>
      <w:r>
        <w:t xml:space="preserve"> "Источники финансирования государственной программы, в том числе по годам</w:t>
      </w:r>
      <w:proofErr w:type="gramStart"/>
      <w:r>
        <w:t>:"</w:t>
      </w:r>
      <w:proofErr w:type="gramEnd"/>
      <w:r>
        <w:t xml:space="preserve"> изложить в следующей редакции: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sectPr w:rsidR="00C66344" w:rsidSect="007153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"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814"/>
        <w:gridCol w:w="1701"/>
        <w:gridCol w:w="1701"/>
        <w:gridCol w:w="1701"/>
        <w:gridCol w:w="1701"/>
        <w:gridCol w:w="1701"/>
      </w:tblGrid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Источники финансирования государственной программы, в том числе по годам:</w:t>
            </w:r>
          </w:p>
        </w:tc>
        <w:tc>
          <w:tcPr>
            <w:tcW w:w="103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Расходы (тыс. рублей)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2014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2015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2018 год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40593214,14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8538085,91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8386016,91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7883857,91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7891468,58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7893784,83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федерального бюджета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t>Другие источники (средства Московской областной организации Всероссийского общества спасания на водах (далее - ВОСВОД МО)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</w:tr>
    </w:tbl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2. </w:t>
      </w:r>
      <w:hyperlink r:id="rId7" w:history="1">
        <w:r>
          <w:rPr>
            <w:color w:val="0000FF"/>
          </w:rPr>
          <w:t>Приложение N 1</w:t>
        </w:r>
      </w:hyperlink>
      <w:r>
        <w:t xml:space="preserve"> к подпрограмме 3 "Развитие и совершенствование систем оповещения и информирования населения Московской области" изложить в новой редакции согласно </w:t>
      </w:r>
      <w:hyperlink w:anchor="Par121" w:history="1">
        <w:r>
          <w:rPr>
            <w:color w:val="0000FF"/>
          </w:rPr>
          <w:t>приложению N 1</w:t>
        </w:r>
      </w:hyperlink>
      <w:r>
        <w:t xml:space="preserve"> к настоящим изменениям.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3. </w:t>
      </w:r>
      <w:hyperlink r:id="rId8" w:history="1">
        <w:r>
          <w:rPr>
            <w:color w:val="0000FF"/>
          </w:rPr>
          <w:t>Приложение N 1</w:t>
        </w:r>
      </w:hyperlink>
      <w:r>
        <w:t xml:space="preserve"> к подпрограмме 4 "Обеспечение пожарной безопасности на территории Московской области" изложить в новой редакции согласно </w:t>
      </w:r>
      <w:hyperlink w:anchor="Par612" w:history="1">
        <w:r>
          <w:rPr>
            <w:color w:val="0000FF"/>
          </w:rPr>
          <w:t>приложению N 2</w:t>
        </w:r>
      </w:hyperlink>
      <w:r>
        <w:t xml:space="preserve"> к настоящим изменениям.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 В приложении N 6 к Программе "</w:t>
      </w:r>
      <w:hyperlink r:id="rId9" w:history="1">
        <w:r>
          <w:rPr>
            <w:color w:val="0000FF"/>
          </w:rPr>
          <w:t>Подпрограмма 6</w:t>
        </w:r>
      </w:hyperlink>
      <w:r>
        <w:t xml:space="preserve"> "Обеспечивающая подпрограмма":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4.1. В паспорте подпрограммы 6 </w:t>
      </w:r>
      <w:hyperlink r:id="rId10" w:history="1">
        <w:r>
          <w:rPr>
            <w:color w:val="0000FF"/>
          </w:rPr>
          <w:t>позицию</w:t>
        </w:r>
      </w:hyperlink>
      <w:r>
        <w:t xml:space="preserve"> "Источники финансирования подпрограммы по годам реализации и главным распорядителям бюджетных средств, в том числе по годам</w:t>
      </w:r>
      <w:proofErr w:type="gramStart"/>
      <w:r>
        <w:t>:"</w:t>
      </w:r>
      <w:proofErr w:type="gramEnd"/>
      <w:r>
        <w:t xml:space="preserve"> изложить в следующей редакции: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"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┌───────────────┬────────────────┬───────────────┬───────────────┬───────────────────────────────────────────────────────────────────────┐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│Источники      │Наименование    │</w:t>
      </w:r>
      <w:proofErr w:type="gramStart"/>
      <w:r>
        <w:rPr>
          <w:rFonts w:ascii="Courier New" w:hAnsi="Courier New" w:cs="Courier New"/>
          <w:sz w:val="16"/>
          <w:szCs w:val="16"/>
        </w:rPr>
        <w:t>Главный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  │Источники      │Расходы (тыс. рублей)                                       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│финансирования │подпрограммы    │распорядитель  │финансирования ├───────────┬───────────┬───────────┬───────────┬───────────┬───────────┤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│подпрограммы   │                │бюджетных      │               │2014 год   │2015 год   │2016 год   │2017 год   │2018 год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 │И</w:t>
      </w:r>
      <w:proofErr w:type="gramEnd"/>
      <w:r>
        <w:rPr>
          <w:rFonts w:ascii="Courier New" w:hAnsi="Courier New" w:cs="Courier New"/>
          <w:sz w:val="16"/>
          <w:szCs w:val="16"/>
        </w:rPr>
        <w:t>того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│по годам       │                │средств 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│реализации и   ├────────────────┼───────────────┼───────────────┼───────────┼───────────┼───────────┼───────────┼───────────┼───────────┤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│главным        │Подпрограмма 6  │Главное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      │В</w:t>
      </w:r>
      <w:proofErr w:type="gramEnd"/>
      <w:r>
        <w:rPr>
          <w:rFonts w:ascii="Courier New" w:hAnsi="Courier New" w:cs="Courier New"/>
          <w:sz w:val="16"/>
          <w:szCs w:val="16"/>
        </w:rPr>
        <w:t>сего:         │ 6442135,0 │ 6296574,0 │ 6098198,0 │ 6114696,0 │ 6121603,0 │31073206,0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│распорядителям │"Обеспечивающая │управление</w:t>
      </w:r>
      <w:proofErr w:type="gramStart"/>
      <w:r>
        <w:rPr>
          <w:rFonts w:ascii="Courier New" w:hAnsi="Courier New" w:cs="Courier New"/>
          <w:sz w:val="16"/>
          <w:szCs w:val="16"/>
        </w:rPr>
        <w:t xml:space="preserve">     │В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том числе: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│</w:t>
      </w:r>
      <w:proofErr w:type="gramStart"/>
      <w:r>
        <w:rPr>
          <w:rFonts w:ascii="Courier New" w:hAnsi="Courier New" w:cs="Courier New"/>
          <w:sz w:val="16"/>
          <w:szCs w:val="16"/>
        </w:rPr>
        <w:t>бюджетных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 │подпрограмма"   │региональной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│средств, в том │                │безопасности   ├───────────────┼───────────┼───────────┼───────────┼───────────┼───────────┼───────────┤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</w:t>
      </w:r>
      <w:proofErr w:type="gramStart"/>
      <w:r>
        <w:rPr>
          <w:rFonts w:ascii="Courier New" w:hAnsi="Courier New" w:cs="Courier New"/>
          <w:sz w:val="16"/>
          <w:szCs w:val="16"/>
        </w:rPr>
        <w:t>числе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по годам:│                │</w:t>
      </w:r>
      <w:proofErr w:type="gramStart"/>
      <w:r>
        <w:rPr>
          <w:rFonts w:ascii="Courier New" w:hAnsi="Courier New" w:cs="Courier New"/>
          <w:sz w:val="16"/>
          <w:szCs w:val="16"/>
        </w:rPr>
        <w:t>Московской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│Средства       │ 6442135,0 │ 6296574,0 │ 6098198,0 │ 6114696,0 │ 6121603,0 │31073206,0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│области        │бюджета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│Управление по  │</w:t>
      </w:r>
      <w:proofErr w:type="gramStart"/>
      <w:r>
        <w:rPr>
          <w:rFonts w:ascii="Courier New" w:hAnsi="Courier New" w:cs="Courier New"/>
          <w:sz w:val="16"/>
          <w:szCs w:val="16"/>
        </w:rPr>
        <w:t>Московской</w:t>
      </w:r>
      <w:proofErr w:type="gramEnd"/>
      <w:r>
        <w:rPr>
          <w:rFonts w:ascii="Courier New" w:hAnsi="Courier New" w:cs="Courier New"/>
          <w:sz w:val="16"/>
          <w:szCs w:val="16"/>
        </w:rPr>
        <w:t xml:space="preserve">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│обеспечению    │области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│деятельности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│противопожарно-│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│спасательной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│службы  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│Московской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│области 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│Государственное│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│казенное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│учреждение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│Московской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│области 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│"Специальный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│центр       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│               │                │"Звенигород"   │               │           │           │           │           │           │           │</w:t>
      </w:r>
    </w:p>
    <w:p w:rsidR="00C66344" w:rsidRDefault="00C66344">
      <w:pPr>
        <w:pStyle w:val="ConsPlusCell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└───────────────┴────────────────┴───────────────┴───────────────┴───────────┴───────────┴───────────┴───────────┴───────────┴───────────┘</w:t>
      </w:r>
    </w:p>
    <w:p w:rsidR="00C66344" w:rsidRDefault="00C66344">
      <w:pPr>
        <w:pStyle w:val="ConsPlusNonforma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".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4.2. </w:t>
      </w:r>
      <w:hyperlink r:id="rId11" w:history="1">
        <w:r>
          <w:rPr>
            <w:color w:val="0000FF"/>
          </w:rPr>
          <w:t>Приложение N 1</w:t>
        </w:r>
      </w:hyperlink>
      <w:r>
        <w:t xml:space="preserve"> к подпрограмме 6 изложить в новой редакции согласно </w:t>
      </w:r>
      <w:hyperlink w:anchor="Par1841" w:history="1">
        <w:r>
          <w:rPr>
            <w:color w:val="0000FF"/>
          </w:rPr>
          <w:t>приложению N 3</w:t>
        </w:r>
      </w:hyperlink>
      <w:r>
        <w:t xml:space="preserve"> к настоящим изменениям.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4.3. </w:t>
      </w:r>
      <w:hyperlink r:id="rId12" w:history="1">
        <w:r>
          <w:rPr>
            <w:color w:val="0000FF"/>
          </w:rPr>
          <w:t>Приложение N 2</w:t>
        </w:r>
      </w:hyperlink>
      <w:r>
        <w:t xml:space="preserve"> к подпрограмме 6 изложить в новой редакции согласно </w:t>
      </w:r>
      <w:hyperlink w:anchor="Par2879" w:history="1">
        <w:r>
          <w:rPr>
            <w:color w:val="0000FF"/>
          </w:rPr>
          <w:t>приложению N 4</w:t>
        </w:r>
      </w:hyperlink>
      <w:r>
        <w:t xml:space="preserve"> к настоящим изменениям.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3" w:name="Par107"/>
      <w:bookmarkEnd w:id="3"/>
      <w:r>
        <w:t>Приложение N 1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к изменениям в </w:t>
      </w:r>
      <w:proofErr w:type="gramStart"/>
      <w:r>
        <w:t>государственную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программу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"Приложение N 1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подпрограмме 3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"Развитие и совершенствование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систем оповещения и информирования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населения Московской области"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>
        <w:t>(в редакции постановления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lastRenderedPageBreak/>
        <w:t>Правительства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26 мая 2014 г. N 387/17)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4" w:name="Par121"/>
      <w:bookmarkEnd w:id="4"/>
      <w:r>
        <w:t>ПЕРЕЧЕНЬ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МЕРОПРИЯТИЙ ПОДПРОГРАММЫ 3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"РАЗВИТИЕ И СОВЕРШЕНСТВОВАНИЕ СИСТЕМ ОПОВЕЩЕНИЯ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И ИНФОРМИРОВАНИЯ НАСЕЛЕНИЯ МОСКОВСКОЙ ОБЛАСТИ"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7"/>
        <w:gridCol w:w="2608"/>
        <w:gridCol w:w="3061"/>
        <w:gridCol w:w="1984"/>
        <w:gridCol w:w="2041"/>
        <w:gridCol w:w="1814"/>
        <w:gridCol w:w="1622"/>
        <w:gridCol w:w="1620"/>
        <w:gridCol w:w="1620"/>
        <w:gridCol w:w="1620"/>
        <w:gridCol w:w="1620"/>
        <w:gridCol w:w="1756"/>
        <w:gridCol w:w="2438"/>
        <w:gridCol w:w="3253"/>
      </w:tblGrid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Мероприятия по реализации подпрограммы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Источники финансирования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Срок исполнения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Объем финансирования мероприятия в текущем финансовом году (тыс. руб.) </w:t>
            </w:r>
            <w:hyperlink w:anchor="Par591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 (тыс. руб.)</w:t>
            </w:r>
          </w:p>
        </w:tc>
        <w:tc>
          <w:tcPr>
            <w:tcW w:w="8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Объем финансирования по годам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(тыс. руб.)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выполнение мероприятия подпрограммы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2014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2015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2016 год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2017 год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2018 год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14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5" w:name="Par156"/>
            <w:bookmarkEnd w:id="5"/>
            <w:r>
              <w:t>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Создание комплексной системы экстренного оповещения населения при чрезвычайных ситуациях или об угрозе возникновения чрезвычайных ситуаций (происшествия) Московской области (далее - КСЭОН) </w:t>
            </w:r>
            <w:hyperlink w:anchor="Par592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 Проведение в соответствии с законодательством торгов (тендеров), заключение договоров подряда на развертывание КСЭОН, поставка оборудования, проведение монтажных и пусконаладочных работ.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 Приведение локальных систем оповещения в соответствие с нормативными правовыми актами, регулирующими вопросы их создания.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3. Приемка и ввод в эксплуатацию КСЭОН.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Срок - до 1 декабря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Модернизация аппаратуры оповещения пунктов управления на основе аппаратуры "нового поколения", работающей по цифровым каналам связи;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установка систем мониторинга и прогнозирования чрезвычайных ситуаций во всех 53 зонах экстренного оповещения населения и их сопряжение с региональной системой оповещения Московской области;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повышение процента охвата населения области (с 35% до </w:t>
            </w:r>
            <w:r>
              <w:lastRenderedPageBreak/>
              <w:t>80%) путем включения в РСО передатчиков станций эфирного (теле-, ради</w:t>
            </w:r>
            <w:proofErr w:type="gramStart"/>
            <w:r>
              <w:t>о-</w:t>
            </w:r>
            <w:proofErr w:type="gramEnd"/>
            <w:r>
              <w:t>) вещания, расположенных на территории Московской области (FM, УКВ-ЧМ радиовещание, телевизионное вещание)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- техническое и программное сопряжение региональной системы оповещения Московской области с ЛСО и с системами мониторинга)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Модернизация аппаратуры оповещения пунктов управления на основе аппаратуры "нового поколения", работающей по цифровым каналам связи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Оснащение пунктов управления аппаратурой оповещения на основе аппаратуры "нового поколения", работающей по цифровым каналам связи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Установка систем мониторинга и прогнозирования чрезвычайных ситуаций во всех зонах экстренного оповещения населения и их сопряжение с региональной системой </w:t>
            </w:r>
            <w:r>
              <w:lastRenderedPageBreak/>
              <w:t>оповещения Московской области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2015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2015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2015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2015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2015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Установка систем мониторинга и прогнозирования чрезвычайных ситуаций в 53 зонах экстренного оповещения населения и их соединение с региональной системой оповещения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2015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 Включение в региональную систему оповещения передатчиков станций эфирного (теле-, ради</w:t>
            </w:r>
            <w:proofErr w:type="gramStart"/>
            <w:r>
              <w:t>о-</w:t>
            </w:r>
            <w:proofErr w:type="gramEnd"/>
            <w:r>
              <w:t>) вещания, расположенных на территории Московской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области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2016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2016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2016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2016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2016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 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Повышение процента охвата населения области (с 35% до 80%) путем включения в региональную систему оповещения передатчиков станций эфирного (теле-, ради</w:t>
            </w:r>
            <w:proofErr w:type="gramStart"/>
            <w:r>
              <w:t>о-</w:t>
            </w:r>
            <w:proofErr w:type="gramEnd"/>
            <w:r>
              <w:t>) вещания, расположенных на территории Московской области (FM, УКВ-ЧМ радиовещание, телевизионное вещание)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2016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1.4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4.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Техническое и программное сопряжение региональной системы оповещения Московской области с локальными системами оповещения и с системами мониторинга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2017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2017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2017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2017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 г.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 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Техническое и программное соединение региональной системы оповещения Московской области с локальными системами оповещения и с системами мониторинга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1.5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5.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Установка систем мониторинга и прогнозирования чрезвычайных ситуаций в муниципальных образованиях и их </w:t>
            </w:r>
            <w:r>
              <w:lastRenderedPageBreak/>
              <w:t>сопряжение с региональной системой оповещения Московской области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2018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2018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2018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2018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2018 г.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ГКУ МО "Специальный центр </w:t>
            </w:r>
            <w:r>
              <w:lastRenderedPageBreak/>
              <w:t>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Установка систем мониторинга и прогнозирования чрезвычайных ситуаций в 5 муниципальных образованиях и их соединение с региональной системой оповещения </w:t>
            </w:r>
            <w:r>
              <w:lastRenderedPageBreak/>
              <w:t>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2018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6" w:name="Par353"/>
            <w:bookmarkEnd w:id="6"/>
            <w:r>
              <w:lastRenderedPageBreak/>
              <w:t>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Развертывание системы обеспечения вызова экстренных оперативных служб по единому номеру "112"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Поставка технических и программных средств;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создание инженерных систем и оборудования;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установка автоматизированных рабочих мест (АРМ);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подключение центров обработки вызовов к узлу обслуживания вызовов экстренных оперативных служб (УОВЭОС) местной телефонной сети;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подключение центров обработки вызовов к ЦУКС ГУ МЧС России по Московской области;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выпуск исполнительной документации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478905,23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777561,0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442561,0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335000,0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области, 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Повышение оперативности реагирования и эффективности взаимодействия экстренных оперативных служб при реагировании на вызовы (сообщения о происшествиях), поступающие от населения или датчиков контроля систем мониторинга опасных объектов, в целях обеспечения безопасности жизнедеятельности населения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федерального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143905,23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335000,0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670000,0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335000,0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335000,0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2.1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Создание основного и резервного центров обработки вызовов Системы-112: техническое перевооружение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аукционной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аукциона.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306405,23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362645,0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228606,0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134039,0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Министерство государственного управления, информационных </w:t>
            </w:r>
            <w:r>
              <w:lastRenderedPageBreak/>
              <w:t>технологий и связи Московской области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Организация комплекса мер, обеспечивающих повышение оперативности реагирования и эффективности взаимодействия экстренных оперативных служб при реагировании на вызовы (сообщения о происшествиях), поступающие от населения </w:t>
            </w:r>
            <w:r>
              <w:lastRenderedPageBreak/>
              <w:t>или датчиков контроля систем мониторинга опасных объектов, в целях обеспечения безопасности жизнедеятельности населения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федерального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143905,23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162500,0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255084,0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121045,0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134039,0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2.2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Капитальный ремонт здания резервного центра обработки вызовов Системы-112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аукционной 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аукциона.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 квартал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области, 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Капитальный ремонт 1 здания резервного центра обработки вызовов Системы-112, расположенного по адресу: Московская область, г. Подольск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Оснащение основными средствами и материальными запасами, необходимыми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для функционирования основного и резервного центров обработки вызовов Системы-112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документации об аукционах.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аукциона.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III квартал 2014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области, Министерство государственного управления, информационных технологий и связи Московской области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Закупка, монтаж и установка мебели и оборудования (осветительное, электроагрегаты и другое), а также закупка товаров, работ и услуг (канцелярские, хозяйственные и иные товары), необходимых для нормальной деятельности основного и резервного центров обработки вызовов Системы-112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2.4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4.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Создание инфраструктуры экстренных </w:t>
            </w:r>
            <w:r>
              <w:lastRenderedPageBreak/>
              <w:t>оперативных и единых дежурных диспетчерских служб в Московской области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Подготовка технического задания.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конкурсной </w:t>
            </w:r>
            <w:r>
              <w:lastRenderedPageBreak/>
              <w:t>документации.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конкурса.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I квартал 2014 года.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контракта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2014-2015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172500,0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380916,0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179955,0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200961,0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</w:t>
            </w:r>
            <w:r>
              <w:lastRenderedPageBreak/>
              <w:t>спасательной службы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Создание инфраструктуры экстренных оперативных и единых дежурных диспетчерских служб в 32 </w:t>
            </w:r>
            <w:r>
              <w:lastRenderedPageBreak/>
              <w:t>муниципальных образованиях Московской области в целях уменьшения среднего времени реагирования оперативных служб при происшествиях;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повышение достоверности и оперативности распространения информации между экстренными службами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Московской </w:t>
            </w:r>
            <w:r>
              <w:lastRenderedPageBreak/>
              <w:t>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2014-2015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172500,0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380916,0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179955,0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200961,0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2.5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5.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Содержание и эксплуатация экстренных оперативных и единых дежурных диспетчерских служб Системы-112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 Московской области </w:t>
            </w:r>
            <w:hyperlink w:anchor="Par593" w:history="1">
              <w:r>
                <w:rPr>
                  <w:color w:val="0000FF"/>
                </w:rPr>
                <w:t>&lt;***&gt;</w:t>
              </w:r>
            </w:hyperlink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в соответствии с законодательством торгов (тендеров), заключение договоров.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- 2014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области, Министерство государственного управления, информационных технологий и связи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МО "Специальный центр "Звенигород"</w:t>
            </w: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Поддержание в состоянии постоянной готовности Системы-112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</w:t>
            </w:r>
          </w:p>
        </w:tc>
        <w:tc>
          <w:tcPr>
            <w:tcW w:w="2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Всего по Подпрограмме 3:</w:t>
            </w:r>
          </w:p>
        </w:tc>
        <w:tc>
          <w:tcPr>
            <w:tcW w:w="3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486905,23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817561,0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450561,0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343000,0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федерального бюджета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143905,23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107561,0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Московской </w:t>
            </w:r>
            <w:r>
              <w:lastRenderedPageBreak/>
              <w:t>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343000,0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710000,0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343000,0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343000,0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8000,0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C66344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--------------------------------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7" w:name="Par591"/>
      <w:bookmarkEnd w:id="7"/>
      <w:r>
        <w:t xml:space="preserve">&lt;*&gt; Объем финансирования аналогичных мероприятий в 2013 году в рамках реализации долгосрочной целевой </w:t>
      </w:r>
      <w:hyperlink r:id="rId13" w:history="1">
        <w:r>
          <w:rPr>
            <w:color w:val="0000FF"/>
          </w:rPr>
          <w:t>программы</w:t>
        </w:r>
      </w:hyperlink>
      <w:r>
        <w:t xml:space="preserve"> Московской области "Обеспечение безопасности жизнедеятельности населения Московской области на 2013-2015 годы".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8" w:name="Par592"/>
      <w:bookmarkEnd w:id="8"/>
      <w:r>
        <w:t>&lt;**&gt; Предварительный объем финансирования предлагаемых мероприятий с возможным увеличением в рамках реализации государственной программы при наличии проекта по модернизации системы централизованного оповещения и информирования населения Московской области об угрозе возникновения чрезвычайной ситуации на территории Московской области, в части проектирования КСЭОН.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9" w:name="Par593"/>
      <w:bookmarkEnd w:id="9"/>
      <w:r>
        <w:t>&lt;***&gt; Объем финансирования предлагаемых мероприятий в рамках реализации государственной программы будет определен в 2014 году</w:t>
      </w:r>
      <w:proofErr w:type="gramStart"/>
      <w:r>
        <w:t>.".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0" w:name="Par599"/>
      <w:bookmarkEnd w:id="10"/>
      <w:r>
        <w:t>Приложение N 2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к изменениям в </w:t>
      </w:r>
      <w:proofErr w:type="gramStart"/>
      <w:r>
        <w:t>государственную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программу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"Приложение N 1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подпрограмме 4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"Обеспечение пожарной безопасности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на территории Московской области"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>
        <w:t>(в редакции постановления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Правительства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26 мая 2014 г. N 387/17)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1" w:name="Par612"/>
      <w:bookmarkEnd w:id="11"/>
      <w:r>
        <w:t>ПЕРЕЧЕНЬ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МЕРОПРИЯТИЙ ПОДПРОГРАММЫ 4 "ОБЕСПЕЧЕНИЕ ПОЖАРНОЙ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БЕЗОПАСНОСТИ НА ТЕРРИТОРИИ МОСКОВСКОЙ ОБЛАСТИ"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  <w:sectPr w:rsidR="00C66344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4"/>
        <w:gridCol w:w="4479"/>
        <w:gridCol w:w="3764"/>
        <w:gridCol w:w="2324"/>
        <w:gridCol w:w="1984"/>
        <w:gridCol w:w="1928"/>
        <w:gridCol w:w="1304"/>
        <w:gridCol w:w="1404"/>
        <w:gridCol w:w="1631"/>
        <w:gridCol w:w="1631"/>
        <w:gridCol w:w="1404"/>
        <w:gridCol w:w="1474"/>
        <w:gridCol w:w="2948"/>
        <w:gridCol w:w="3118"/>
      </w:tblGrid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Мероприятия по реализации подпрограммы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Перечень стандартных процедур, обеспечивающих выполнение мероприятия, с указанием предельных сроков их исполнения</w:t>
            </w:r>
          </w:p>
        </w:tc>
        <w:tc>
          <w:tcPr>
            <w:tcW w:w="23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Источники финансирования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Срок исполнения мероприятия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Объем финансирования мероприятия в текущем финансовом году (тыс. руб.)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 (тыс. руб.)</w:t>
            </w:r>
          </w:p>
        </w:tc>
        <w:tc>
          <w:tcPr>
            <w:tcW w:w="7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выполнение мероприятия Программы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2014 год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2015 год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2016 год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2017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2018 год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14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12" w:name="Par645"/>
            <w:bookmarkEnd w:id="12"/>
            <w:r>
              <w:t>1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мероприятий по повышению уровня пожарной безопасности в населенных пунктах, обучение населения мерам пожарной безопасности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в соответствии с законодательством торгов (тендеров), заключение договоров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области; Главное управление МЧС России по Московской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Повышение уровня пожарной безопасности в населенных пунктах, обучение населения мерам пожарной безопасности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Приобретение, оборудование, содержание подвижного учебного консультационного пункта для проведения выездных занятий в ходе проведения массовых мероприятий Московской области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аукционной документации - ежегодно, III квартал 2013-2017 гг., размещение торгов - ежегодно, IV квартал 2013-2017 гг.,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государственного контракта - I квартал 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области; Главное управление МЧС России по Московской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2 подвижных учебно-консультационных пунктов;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дооснащение дополнительным оборудованием 2 подвижных учебно-консультационных пунктов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1.2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агитационно-пропагандистских мероприятий, направленных на профилактику пожаров и обучение населения мерам пожарной безопасности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 - ежегодно, III квартал 2013-2017 гг.;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размещение торгов - ежегодно, IV квартал 2013-2017 гг.;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государственного контракта - I квартал 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области; Главное управление МЧС России по Московской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Ежегодное проведение 3 учебных сборов - занятий по теме "Правила пожарной безопасности и организация первоочередных мероприятий" с населением Московской области, руководителями объектов экономики Московской </w:t>
            </w:r>
            <w:r>
              <w:lastRenderedPageBreak/>
              <w:t>области, руководителями органов местного самоуправления муниципальных образований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13" w:name="Par721"/>
            <w:bookmarkEnd w:id="13"/>
            <w:r>
              <w:lastRenderedPageBreak/>
              <w:t>2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t>Организация и осуществление профилактики пожаров на территории Московской области, за исключением лесных пожаров, пожаров в закрытых административно-территориальных образованиях и на объектах, входящих в утверждаемый Правительством Российской Федерации перечень объектов, критически важных для национальной безопасности страны, других особо важных пожароопасных объектов, особо ценных объектов культурного наследия народов Российской Федерации, а также при проведении мероприятий федерального уровня с массовым сосредоточением людей</w:t>
            </w:r>
            <w:proofErr w:type="gramEnd"/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в соответствии с законодательством торгов (тендеров), заключение договоров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89744,14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18074,58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18533,83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области; государственное казенное учреждение Московской области "Мособлпожспас"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Профилактика пожаров на территории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89744,14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17711,91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18074,58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18533,83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2.1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Оборудование пожарных частей программно-аппаратными комплексами системы мониторинга для обработки и передачи данных о параметрах возгорания, угрозах и рисках развития крупных пожаров в сложных зданиях и сооружениях с массовым пребыванием людей, в том числе высотных зданиях, </w:t>
            </w:r>
            <w:r>
              <w:lastRenderedPageBreak/>
              <w:t>системами ПАК "Стрелец-Мониторинг"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Подготовка аукционной документации - III квартал 2013-2017 гг.,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размещение торгов - IV квартал 2013-2017 гг.,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государственного контракта - I квартал 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области; государственное казенное учреждение Московской области "Мособлпожспас"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Оборудование 8 пожарных частей программно-аппаратными комплексами системы мониторинга для обработки и передачи данных о параметрах возгорания, угрозах и рисках развития крупных пожаров в сложных зданиях </w:t>
            </w:r>
            <w:r>
              <w:lastRenderedPageBreak/>
              <w:t>и сооружениях с массовым пребыванием людей, в том числе высотных зданиях, системами ПАК "Стрелец-Мониторинг"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2.2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Выполнение работ по обеспечению пожарной безопасности на объектах культуры Московской области, в том числе: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субсидий на иные цели государственным автономным и бюджетным учреждениям Московской области сферы культуры, подведомственным Министерству культуры Московской области (ежегодно январь - декабрь)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 государственные автономные и бюджетные учреждения Московской области сферы культуры, подведомственные Министерству культуры Московской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Выполнение первоочередных мероприятий на 25 объектах, подведомственных Министерству культуры Московской области (обеспечение функционирования пожарной сигнализации, обработка деревянных изделий противопожарным реагентом, установка и модернизация пожарной сигнализации, приобретение первичных средств пожаротушения)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47250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9450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2.2.1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государственных автономных учреждениях Московской области: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субсидий на иные цели государственным автономным учреждениям Московской области сферы культуры, подведомственным Министерству культуры Московской области (ежегодно январь - декабрь)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6450,0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25650,0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 государственные автономные учреждения Московской области сферы культуры, подведомственные Министерству культуры Московской области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"Серпуховской историко-художественный музей"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"Серпуховской историко-художественный музей"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автономное учреждение культуры Московской области </w:t>
            </w:r>
            <w:r>
              <w:lastRenderedPageBreak/>
              <w:t>"Государственный историко-литературный музей-заповедник А.С. Пушкина"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Государственное автономное учреждение культуры Московской области "Государственный историко-литературный музей-заповедник А.С. Пушкина"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"Государственный литературно-мемориальный музей-заповедник А.П. Чехова "Мелихово"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"Государственный литературно-мемориальный музей-заповедник А.П. Чехова "Мелихово"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"Музей-заповедник "Усадьба "Мураново" имени Ф.И. Тютчева"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"Музей-заповедник "Усадьба "Мураново" имени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Ф.И. Тютчева"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автономное учреждение культуры Московской области "Государственный мемориальный музыкальный музей-заповедник П.И. Чайковского"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автономное учреждение культуры Московской области "Государственный мемориальный </w:t>
            </w:r>
            <w:r>
              <w:lastRenderedPageBreak/>
              <w:t>музыкальный музей-заповедник П.И. Чайковского"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2.2.2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государственных бюджетных учреждениях Московской области: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субсидий на иные цели государственным бюджетным учреждениям Московской области сферы культуры, подведомственным Министерству культуры Московской области (ежегодно январь - декабрь)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3000,0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5050,0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5250,0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 государственные бюджетные учреждения Московской области сферы культуры, подведомственные Министерству культуры Московской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"Сергиево-Посадский государственный историко-художественный музей-заповедник"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6440,0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2650,0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"Сергиево-Посадский государственный историко-художественный музей-заповедник"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"Звенигородский историко-архитектурный и художественный музей"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"Звенигородский историко-архитектурный и художественный музей"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бюджетное учреждение культуры Московской области "Историко-архитектурный, </w:t>
            </w:r>
            <w:r>
              <w:lastRenderedPageBreak/>
              <w:t>художественный и археологический музей "Зарайский Кремль"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5450,0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</w:t>
            </w:r>
            <w:r>
              <w:lastRenderedPageBreak/>
              <w:t>бюджетное учреждение культуры Московской области "Историко-архитектурный, художественный и археологический музей "Зарайский Кремль"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"Государственный мемориальный музей-заповедник Д.И. Менделеева и А.А. Блока"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"Государственный мемориальный музей-заповедник Д.И. Менделеева и А.А. Блока"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"Московский областной музей народных художественных промыслов"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"Московский областной музей народных художественных промыслов"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бюджетное учреждение культуры Московской области "Историко-архитектурный и художественный музей "Новый Иерусалим"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1540,0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590,0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500,0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культуры Московской области,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бюджетное учреждение культуры Московской области "Историко-архитектурный и художественный музей </w:t>
            </w:r>
            <w:r>
              <w:lastRenderedPageBreak/>
              <w:t>"Новый Иерусалим"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2.3</w:t>
            </w: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 Выполнение работ по обеспечению пожарной безопасности на объектах социальной защиты Московской области, в том числе: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аукционной документации - III квартал 2013-2017 гг., размещение торгов - IV квартал 2013-2017 гг., заключение государственного контракта - I квартал 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7624,58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8083,83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Министерство социальной защиты населения Московской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t>Выполнение первоочередных мероприятий на 70 объектах, подведомственных Министерству социальной защиты населения Московской области (обеспечение функционирования пожарной сигнализации, обработка деревянных изделий противопожарным реагентом, установка и модернизация пожарной сигнализации, приобретение первичных средств пожаротушения, перезарядка и переаттестация средств пожаротушения</w:t>
            </w:r>
            <w:proofErr w:type="gramEnd"/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7624,58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8083,83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2.3.1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государственных казенных учреждениях социальной защиты Московской области (далее - ГКУ СО МО):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аукционной документации - III квартал 2013-2017 гг., размещение торгов - IV квартал 2013-2017 гг., заключение государственного контракта - I квартал ежегодно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28,43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7261,91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7624,58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8083,83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"Балашихинский реабилитационный центр для детей и подростков с ограниченными возможностями "Росинка"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160,26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1094,60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222,60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236,0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"Бронницкий социально-реабилитационный центр для несовершеннолетних "Алый Парус"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265,36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53,97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57,19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"Волоколамский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63,33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283,96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57,75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61,21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"Воскресенский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32,57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892,16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181,44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192,32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"Воскресенский реабилитационный центр для детей и подростков с ограниченными возможностями "Преодоление"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108,69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216,84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46,74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"Социальный приют для детей и подростков "Дом доверия"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159,99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383,29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74,24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74,24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74,24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77,95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82,62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"Дмитровский социально-</w:t>
            </w:r>
            <w:r>
              <w:lastRenderedPageBreak/>
              <w:t>реабилитационный центр для несовершеннолетних "Остров надежды"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</w:t>
            </w:r>
            <w:r>
              <w:lastRenderedPageBreak/>
              <w:t>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1115,81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216,12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216,12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216,12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226,92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240,53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"Долгопрудненский социально-реабилитационный центр для несовершеннолетних "Полет"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172,40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152,62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29,56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29,56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29,56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31,04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32,90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"Долгопрудненский реабилитационный Центр для детей и подростков с ограниченными возможностями "Аленький цветочек"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61,18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593,75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115,0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120,75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128,0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"Домодедовский социально-реабилитационный центр для несовершеннолетних "Семья"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92,62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756,89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146,60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146,60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146,60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153,93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163,16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"Домодедовский центр реабилитации лиц с ограниченными возможностями "Надежда"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39,51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588,07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119,60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126,77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"Дубненский реабилитационный центр для детей и подростков с ограниченными возможностями "Бригантина"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102,43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433,74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84,01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84,01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84,01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88,21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93,50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"Егорьевский социально-реабилитационный центр для несовершеннолетних "Наш дом"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60,10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992,33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201,81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213,92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"Егорьевский реабилитационный центр для детей и подростков с ограниченными возможностями "Егорка"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32,31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357,28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72,66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77,02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"Железнодорожный социально-реабилитационный центр для несовершеннолетних "Горизонт"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124,68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232,33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47,25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50,08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"Зарайский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141,19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459,50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93,45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99,05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"Ивантеевский социально-</w:t>
            </w:r>
            <w:r>
              <w:lastRenderedPageBreak/>
              <w:t>реабилитационный центр для несовершеннолетних "Теремок"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</w:t>
            </w:r>
            <w:r>
              <w:lastRenderedPageBreak/>
              <w:t>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219,33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948,53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183,72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183,72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183,72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204,47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"Истринский социальный приют для детей и подростков"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700,61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142,48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151,03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"Каширский специализированный социально-реабилитационный центр для несовершеннолетних "Семья"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16,16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702,09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135,99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135,99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135,99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142,78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151,34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"Клинский реабилитационный центр "Радуга" для детей и подростков с ограниченными возможностями"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259,91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953,59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184,70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184,70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184,70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193,93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205,56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"Клинский социально-реабилитационный центр для несовершеннолетних "Согласие"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45,23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361,41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73,50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77,91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"Клинский реабилитационный центр для детей и подростков с ограниченными возможностями "Родник"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212,66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709,90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137,50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137,50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137,50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144,37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153,03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"Реабилитационный центр для детей с ограниченными возможностями "Коломна"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123,86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216,84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46,74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"Коломенский городской центр помощи детям, оставшимся без попечения родителей"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273,56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449,18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87,0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87,0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87,0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91,35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96,83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"Королевский социально-реабилитационный центр для несовершеннолетних "Забота"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103,44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1042,92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212,10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224,82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"Красногорский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90,47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459,50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93,45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99,05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ГКУ СО МО "Лобненский социально-реабилитационный центр для </w:t>
            </w:r>
            <w:r>
              <w:lastRenderedPageBreak/>
              <w:t>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90,68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408,91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83,16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88,15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"Лосино-Петровский социально-реабилитационный центр для несовершеннолетних "Остров добра"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186,43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877,71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178,50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189,21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"Лотошинский социально-реабилитационный центр для несовершеннолетних"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96,39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376,90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73,0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73,0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73,0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76,65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81,25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"Луховицкий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157,05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498,74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101,43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107,51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"Люберецкий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1125,0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217,90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217,90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217,90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228,79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242,51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"Можайский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101,56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560,17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113,92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120,75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"Мытищинский социально-реабилитационный центр для несовершеннолетних "Преображение"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82,93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356,24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69,0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72,45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76,79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"Наро-Фоминский социально-реабилитационный центр для несовершеннолетних "Надежда"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144,64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712,49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144,90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153,59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"Наро-Фоминский реабилитационный центр для детей и подростков с ограниченными возможностями "Сказка"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129,89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267,59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51,83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51,83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51,83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54,42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57,68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"Ногинский социальный приют для детей и подростков"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19,39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515,77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99,90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104,89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111,18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"Озерский социальный приют для детей и подростков "Гнездышко"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40,60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867,38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176,40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186,98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ГКУ СО МО "Орехово-Зуевский городской социальный приют для детей и </w:t>
            </w:r>
            <w:r>
              <w:lastRenderedPageBreak/>
              <w:t>подростков"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56,56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211,68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43,05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45,63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"Орехово-Зуевский социально-реабилитационный центр для несовершеннолетних "Наш дом"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138,93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138,36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28,14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29,82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"Павлово-Посадский социально-реабилитационный центр для несовершеннолетних "Спектр"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71,08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752,76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145,80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145,80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145,80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153,09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162,27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"Подольский городской социально-реабилитационный центр для несовершеннолетних "Радуга"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40,06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367,96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71,27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71,27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71,27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74,83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79,32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Подольский районный реабилитационный центр для детей и подростков с ограниченными возможностями "Ягодка"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48,57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16,80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17,80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"Протвинский реабилитационный центр для детей и подростков с ограниченными возможностями"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41,01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192,06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39,06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41,40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"Пушкинский социальный приют для детей и подростков"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63,33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413,04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84,0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89,04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"Пущинский социально-реабилитационный центр для несовершеннолетних "Солнышко"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41,68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779,61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158,55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168,06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"Раменский специализированный социально-реабилитационный центр для несовершеннолетних "Родник"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145,58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659,83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127,80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127,80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127,80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134,19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142,24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Реутовский реабилитационный центр для детей и подростков с ограниченными возможностями "Родничок"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122,78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995,42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192,80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202,44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214,58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ГКУ СО МО Реутовский социально-реабилитационный центр для </w:t>
            </w:r>
            <w:r>
              <w:lastRenderedPageBreak/>
              <w:t>несовершеннолетних "Преодоление"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394,51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406,84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82,74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87,70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"Рошальский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74,10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272,08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55,33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58,65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"Рузский социально-реабилитационный центр для несовершеннолетних "Астарта"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56,35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198,26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40,32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42,74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Сергиево-Посадский социальный приют для детей и подростков "Надежда"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355,21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68,80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68,80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68,80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72,24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76,57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"Сергиево-Посадский реабилитационный центр для детей и подростков с ограниченными возможностями "Оптимист"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167,50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270,42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52,32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52,32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52,32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55,08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58,38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"Серебряно-Прудский социально-реабилитационный центр для несовершеннолетних "Подросток"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123,57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234,90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45,50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45,50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47,77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50,63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"Серпуховский городской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199,90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1367,16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264,80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264,80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264,80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278,04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294,72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"Серпуховский (районный)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79,02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509,07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98,60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98,60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98,60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103,53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109,74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"Солнечногорский социальный реабилитационный центр для несовершеннолетних "Незабудка"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90,90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1037,76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211,05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223,71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"Ступинский социально-реабилитационный Центр для несовершеннолетних "Альбатрос"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111,25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496,93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96,40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100,84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106,89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"Ступинский Реабилитационный центр для детей и подростков с ограниченными возможностями "Радуга"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38,88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224,42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43,47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43,47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43,47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45,64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48,37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"Ступинский социальный приют для детей и подростков "Солнышко"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49,50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520,52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101,40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101,40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101,40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106,47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109,85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"Талдомский социально-реабилитационный центр для несовершеннолетних "Журавлик"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35,65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444,02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86,0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86,0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86,0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90,30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95,72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"Фрязинский социально-реабилитационный центр для несовершеннолетних "Теплый дом"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95,75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412,61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79,96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79,96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79,96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83,85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88,88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"Химкинский центр реабилитации детей с ограниченными возможностями "Вера"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538,10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170,88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33,10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33,10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33,10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34,75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36,83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"Химкинский социальный приют для детей и подростков"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47,50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313,38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60,70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60,70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63,73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67,55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"Чеховский социально-реабилитационный центр для несовершеннолетних "Аистенок"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93,71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1388,37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268,91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268,91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268,91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282,35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299,29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"Шатурский социально-реабилитационный центр для несовершеннолетних"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107,69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503,90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102,48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108,62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"Шаховской социально-реабилитационный центр для несовершеннолетних "Колпица"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12,92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545,26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105,61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105,61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105,61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110,89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117,54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"Щелковский социально-реабилитационный центр для несовершеннолетних "Семья"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23,26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503,90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97,60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102,48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108,62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"Электростальский социально-реабилитационный центр для несовершеннолетних "Доверие"</w:t>
            </w: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2015-2018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12,92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124,94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24,20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24,20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25,41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26,93</w:t>
            </w: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ГКУ СО МО "Электростальский реабилитационный центр для детей и подростков с ограниченными возможностями "Золотой ключик"</w:t>
            </w:r>
          </w:p>
        </w:tc>
        <w:tc>
          <w:tcPr>
            <w:tcW w:w="3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2015-2018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12,0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66,95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12,60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18,35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4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Всего по подпрограмме 4:</w:t>
            </w:r>
          </w:p>
        </w:tc>
        <w:tc>
          <w:tcPr>
            <w:tcW w:w="3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20211,91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98144,14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20761,91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18761,91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18311,91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21174,58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19133,83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4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20211,91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98144,14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20761,91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18761,91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18311,91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21174,58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19133,83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14" w:name="Par1829"/>
      <w:bookmarkEnd w:id="14"/>
      <w:r>
        <w:t>Приложение N 3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к изменениям в </w:t>
      </w:r>
      <w:proofErr w:type="gramStart"/>
      <w:r>
        <w:t>государственную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программу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"Приложение N 1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подпрограмме 6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"Обеспечивающая подпрограмма"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>
        <w:t>(в редакции постановления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Правительства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26 мая 2014 г. N 387/17)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15" w:name="Par1841"/>
      <w:bookmarkEnd w:id="15"/>
      <w:r>
        <w:t>ПЕРЕЧЕНЬ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МЕРОПРИЯТИЙ ПОДПРОГРАММЫ 6 "ОБЕСПЕЧИВАЮЩАЯ ПОДПРОГРАММА"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3742"/>
        <w:gridCol w:w="2494"/>
        <w:gridCol w:w="1871"/>
        <w:gridCol w:w="2041"/>
        <w:gridCol w:w="1984"/>
        <w:gridCol w:w="1871"/>
        <w:gridCol w:w="1916"/>
        <w:gridCol w:w="2181"/>
        <w:gridCol w:w="2089"/>
        <w:gridCol w:w="2041"/>
        <w:gridCol w:w="1871"/>
        <w:gridCol w:w="2438"/>
        <w:gridCol w:w="3175"/>
      </w:tblGrid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Мероприятия по реализации подпрограммы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Перечень стандартных процедур, обеспечивающих выполнение мероприятий, с указанием предельных сроков их исполнения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Источники финансирования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Срок исполнения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Объем финансирования мероприятия в текущем финансовом году (тыс. руб.)</w:t>
            </w:r>
          </w:p>
        </w:tc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Всего (тыс. руб.)</w:t>
            </w:r>
          </w:p>
        </w:tc>
        <w:tc>
          <w:tcPr>
            <w:tcW w:w="10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Объем финансирования по годам (тыс. руб.)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proofErr w:type="gramStart"/>
            <w:r>
              <w:t>Ответственный</w:t>
            </w:r>
            <w:proofErr w:type="gramEnd"/>
            <w:r>
              <w:t xml:space="preserve"> за выполнение мероприятия подпрограммы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Результаты выполнения мероприятий подпрограммы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2014 год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2015 год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2016 год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2017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2018 год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2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7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14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</w:pPr>
            <w:bookmarkStart w:id="16" w:name="Par1874"/>
            <w:bookmarkEnd w:id="16"/>
            <w:r>
              <w:t>Главное управление региональной безопасности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17" w:name="Par1875"/>
            <w:bookmarkEnd w:id="17"/>
            <w:r>
              <w:lastRenderedPageBreak/>
              <w:t>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условий для реализации Главным управлением региональной безопасности Московской области исполнительно-распорядительной деятельности в сфере безопасности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193956,0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936915,0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177630,0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178948,0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188444,0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190109,0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Реализация Главным управлением региональной безопасности Московской области исполнительно-распорядительной деятельности в сфере безопасности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193956,0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936915,0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177630,0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178948,0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188444,0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190109,0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платежных документов на оплату труда сотрудников до 16 числа текущего месяца (аванс), до 1 числа месяца, следующего за </w:t>
            </w:r>
            <w:proofErr w:type="gramStart"/>
            <w:r>
              <w:t>отчетным</w:t>
            </w:r>
            <w:proofErr w:type="gramEnd"/>
            <w:r>
              <w:t>, - окончательный расчет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173896,0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828845,0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180170,0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156016,0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157334,0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166830,0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168495,0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Своевременная оплата труда сотрудников, выполнение запланированных мероприятий в рамках предусмотренных полномочий и возложенных задач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173896,0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828845,0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180170,0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156016,0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157334,0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166830,0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168495,0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 Приобретение объектов, относящихся к основным средствам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 - I квартал; осуществление конкурсных мероприятий, заключение контракта - II квартал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4490,0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Приобретение объектов, относящихся к основным средствам, согласно утвержденному плану закупок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4490,0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898,0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1.3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Субсидии профсоюзным организациям на проведение культурно-массовых и спортивно-оздоровительных мероприятий для работников, ветеранов и </w:t>
            </w:r>
            <w:r>
              <w:lastRenderedPageBreak/>
              <w:t>пенсионеров органов государственной власти Московской области и членов семей, а также на мероприятия по организации оздоровительной кампании детей указанных работников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Подготовка предложений в проект постановления Правительства Московской области о порядке </w:t>
            </w:r>
            <w:r>
              <w:lastRenderedPageBreak/>
              <w:t>предоставления субсидий в текущем году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3580,0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Финансовая поддержка профсоюзной организации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3580,0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716,0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1.4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4. Организация мероприятий по защите высших должностных лиц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предложений в проект закона Московской области о бюджете на очередной финансовый год, утверждение сводной бюджетной росписи на текущий финансовый год, утверждение </w:t>
            </w:r>
            <w:proofErr w:type="gramStart"/>
            <w:r>
              <w:t>сметы расходов Главного управления региональной безопасности Московской области</w:t>
            </w:r>
            <w:proofErr w:type="gramEnd"/>
            <w:r>
              <w:t xml:space="preserve"> на текущий финансовый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Недопущение совершения правонарушений в отношении объектов охраны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18" w:name="Par1992"/>
            <w:bookmarkEnd w:id="18"/>
            <w:r>
              <w:t>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Проведение процедур закупок для обеспечения деятельности Главного управления региональной безопасности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Проведение мероприятий по определению поставщика в соответствии с Федеральным </w:t>
            </w:r>
            <w:hyperlink r:id="rId14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05.04.2013 N 44-ФЗ "О контрактной </w:t>
            </w:r>
            <w:r>
              <w:lastRenderedPageBreak/>
              <w:t>системе в сфере закупок товаров, работ, услуг для обеспечения государственных и муниципальных нужд" 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Московской </w:t>
            </w:r>
            <w:r>
              <w:lastRenderedPageBreak/>
              <w:t>области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В пределах средств на обеспечение деятельности Главного управления региональной безопасности </w:t>
            </w:r>
            <w:r>
              <w:lastRenderedPageBreak/>
              <w:t>Московской области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Создание условий для эффективного и качественного исполнения задач и функций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 Организация закупок в соответствии с утвержденным планом закупок для нужд Главного управления региональной безопасности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Утверждение плана закупок на текущий финансовый год; подготовка конкурсной документации; осуществление конкурсных мероприятий; заключение контракта.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Главное управление региональной безопасности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Приобретение материальных средств согласно утвержденному плану закупок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 пределах средств на обеспечение деятельности Главного управления региональной безопасности Московской области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Всего по Главному управлению </w:t>
            </w:r>
            <w:r>
              <w:lastRenderedPageBreak/>
              <w:t>региональной безопасности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193956,0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936915,0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177630,0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178948,0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188444,0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190109,0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193956,0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936915,0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201784,0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177630,0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178948,0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188444,0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190109,0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19" w:name="Par2064"/>
            <w:bookmarkEnd w:id="19"/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20" w:name="Par2065"/>
            <w:bookmarkEnd w:id="20"/>
            <w:r>
              <w:t>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Укрепление материально-технической базы, технической оснащенности государственного казенного учреждения Московской области "Московская областная противопожарно-спасательная служба" и государственного казенного учреждения Московской области "Мособлрезерв"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Проведение мероприятий по определению поставщика в соответствии с Федеральным </w:t>
            </w:r>
            <w:hyperlink r:id="rId15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5391362,0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28516239,0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5919146,0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5796171,0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5593892,0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5600894,0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5606136,0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готовности сил и средств Московской области к реагированию на чрезвычайные ситуации на территории Московской области. Улучшение материально-технической базы пожарно-спасательных подразделений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5391362,0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28516239,0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5919146,0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5796171,0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5593892,0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5600894,0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5606136,0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Укрепление технической базы и материально-технической оснащенности государственного казенного учреждения Московской области "Московская областная противопожарно-спасательная служба", в том числе: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конкурсной документации, проведение конкурса, заключение контракта,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работ, приемка выполненных работ, оплата. 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635000,0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259000,0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готовности сил и средств Московской области к реагированию на чрезвычайные ситуации на территории Московской области. Улучшение материально-технической базы пожарно-спасательных подразделений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635000,0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259000,0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Закупка быстровозводимого </w:t>
            </w:r>
            <w:r>
              <w:lastRenderedPageBreak/>
              <w:t>модульного здания для пожарного депо из легких металлоконструкций полной заводской готовности для обеспечения деятельности государственного казенного учреждения Московской области "Московская областная противопожарно-спасательная служба"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Подготовка конкурсной </w:t>
            </w:r>
            <w:r>
              <w:lastRenderedPageBreak/>
              <w:t xml:space="preserve">документации, проведение конкурса, заключение контракта,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работ, приемка выполненных работ, оплата. Срок - ежегодно I, II, III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291000,0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112500,0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112500,0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Управление по обеспечению </w:t>
            </w:r>
            <w:r>
              <w:lastRenderedPageBreak/>
              <w:t>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Закупка 44 быстровозводимых </w:t>
            </w:r>
            <w:r>
              <w:lastRenderedPageBreak/>
              <w:t>модульных зданий для пожарного депо из легких металлоконструкций полной заводской готовности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</w:t>
            </w:r>
            <w:r>
              <w:lastRenderedPageBreak/>
              <w:t>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38500,0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291000,0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112500,0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112500,0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1.1.2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Оснащение основными средствами и материальными запасами, необходимыми для функционирования пожарных депо (для обеспечения деятельности государственного казенного учреждения Московской области "Московская областная противопожарно-спасательная служба")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и согласование номенклатурного перечня закупки, конкурсной документации, проведение конкурса, заключение контракта (договора),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приемка, оплата, учет. Срок - ежегодно I, II, III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Оснащение основными средствами 44 пожарных депо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10500,0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13500,0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1.1.3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пожарной техники, техники специального назначения, вспомогательной, воздушных судов и плавсредств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и согласование номенклатурного перечня закупки, конкурсной документации, проведение конкурса, заключение контракта (договора),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</w:t>
            </w:r>
            <w:r>
              <w:lastRenderedPageBreak/>
              <w:t>приемка, оплата, учет. Срок - ежегодно I, II, III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311000,0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136000,0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133000,0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88 шт. пожарной техники, техники специального назначения, вспомогательной, воздушных судов и плавсредств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311000,0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136000,0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133000,0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Капитальный и текущий ремонт зданий и сооружений государственного казенного учреждения Московской области "Московская областная противопожарно-спасательная служба"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документации, проведение конкурса, заключение контракта, приемка выполненных работ, оплата. Срок - ежегодно I, II, III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Капитальный ремонт 39 зданий и сооружений, текущий ремонт 80 зданий и сооружений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209000,0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32000,0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1.3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строительных материалов и оборудования для проведения текущего ремонта зданий и сооружений государственного казенного учреждения Московской области "Московская областная противопожарно-спасательная служба"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Определение потребности, подготовка конкурсной документации, проведение конкурса, заключение контракта, приемка материалов, оплата. 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Текущий ремонт 27 зданий и сооружений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1.4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4.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Диагностика, ремонт, регламентные работы и техническое обслуживание пожарных, аварийно-спасательных, оперативно-служебных и специальных автомобилей в специализированных организациях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конкурсной документации, проведение конкурса, заключение контракта,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работ, приемка выполненных работ, оплата. Срок - ежегодно I, II, III, IV </w:t>
            </w:r>
            <w:r>
              <w:lastRenderedPageBreak/>
              <w:t>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27584,0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111420,0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6284,0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Диагностика, ремонт, регламентные работы и техническое обслуживание пожарных, аварийно-спасательных, оперативно-служебных и специальных автомобилей в специализированных организациях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27584,0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111420,0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6284,0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26284,0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1.5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5.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запасных частей, шин и аккумуляторов, оборудования, приспособлений и инструмента для проведения ремонта и технического обслуживания автомобильной техники, пожарных насосов, средств малой механизации, ГАСИ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технического задания, конкурсной документации, проведение конкурса, заключение контракта, </w:t>
            </w:r>
            <w:proofErr w:type="gramStart"/>
            <w:r>
              <w:t>контроль за</w:t>
            </w:r>
            <w:proofErr w:type="gramEnd"/>
            <w:r>
              <w:t xml:space="preserve"> поставкой, оплата.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Закупка запасных частей, шин и аккумуляторов, оборудования, приспособлений и инструмента для проведения ремонта и технического обслуживания автомобильной техники, пожарных насосов, средств малой механизации, ГАСИ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1.6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6.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деятельности Управления по обеспечению деятельности противопожарно-спасательной службы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и заключение договоров,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выполнением работ, оказанием услуг.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45717,0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269542,0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72039,0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48110,0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48541,0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50426,0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50426,0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Создание условий для эффективного и качественного исполнения задач и функций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45717,0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269542,0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72039,0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48110,0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48541,0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50426,0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50426,0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1.7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7.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Приобретение объектов, относящихся к основным средствам, для Управления по обеспечению деятельности противопожарно-спасательной службы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и заключение договоров,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выполнением работ, оказанием услуг.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12445,0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Оснащение основными средствами 3 сооружений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12445,0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2489,0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1.8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8.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Субсидии профсоюзным организациям на проведение культурно-массовых и физкультурно-оздоровительных мероприятий для работников, </w:t>
            </w:r>
            <w:r>
              <w:lastRenderedPageBreak/>
              <w:t>ветеранов и пенсионеров органов государственной власти Московской области и государственных органов Московской области, членов семей работников, а также на мероприятия по организации оздоровительной кампании детей указанных работников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Организация мероприятий, подготовка и заключение договоров, оплата. Срок - ежегодно I, II, </w:t>
            </w:r>
            <w:r>
              <w:lastRenderedPageBreak/>
              <w:t>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Оздоровление, повышение культурного уровня 29 служащих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415,0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1.9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9.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деятельности государственного казенного учреждения Московской области "Московская областная противопожарно-спасательная служба"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Учет рабочего времени, расчет и начисление заработной платы, налогов. Подготовка и заключение договоров,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выполнением работ, оказанием услуг.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4784295,0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25885500,0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5262873,0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5153217,0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5152208,0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5156455,0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5160747,0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Эффективное и качественное исполнение задач и функций, возложенных на государственное казенное учреждение Московской области "Московская областная противопожарно-спасательная служба"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4784295,0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25885500,0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5262873,0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5153217,0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5152208,0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5156455,0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5160747,0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1.10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10.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государственным казенным учреждением Московской области "Московская областная противопожарно-спасательная служба" функций предоставления ежемесячной денежной выплаты добровольным пожарным в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Заключение трудовых договоров, учет рабочего времени, начисление выплат, налогов.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ежемесячной денежной выплаты 960 добровольным пожарным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Осуществление государственным казенным учреждением </w:t>
            </w:r>
            <w:r>
              <w:lastRenderedPageBreak/>
              <w:t>Московской области "Московская областная противопожарно-спасательная служба" функций по страхованию добровольных пожарных в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Согласование списков добровольных пожарных, подготовка </w:t>
            </w:r>
            <w:r>
              <w:lastRenderedPageBreak/>
              <w:t>конкурсной документации, проведение конкурса, заключение контракта (договора).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 II квартал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Управление по обеспечению деятельности </w:t>
            </w:r>
            <w:r>
              <w:lastRenderedPageBreak/>
              <w:t>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Страхование 880 добровольных пожарных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</w:t>
            </w:r>
            <w:r>
              <w:lastRenderedPageBreak/>
              <w:t>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1.12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государственным казенным учреждением Московской области "Московская областная противопожарно-спасательная служба" функций по обязательному страхованию гражданской ответственности владельцев транспортных средств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документации, проведение конкурса, заключение контракта (договора). Срок - ежегодно в I квартале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33655,0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6023,0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6575,0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Страхование гражданской ответственности 1107 единиц техники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6003,0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33655,0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6023,0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6575,0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7019,0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1.13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государственным казенным учреждением Московской области "Московская областная противопожарно-спасательная служба" функций по обязательному государственному личному страхованию работников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списка лиц, подлежащих страхованию, подготовка конкурсной документации, проведение конкурса, заключение контракта (договора). Срок - ежегодно в I квартале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49930,0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страховых гарантий 5800 работникам противопожарно-спасательной службы. Выполнение требований законодательства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49930,0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9986,0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1.14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14.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Осуществление государственным казенным учреждением Московской области "Московская областная противопожарно-спасательная служба" функций по обязательному страхованию </w:t>
            </w:r>
            <w:r>
              <w:lastRenderedPageBreak/>
              <w:t>гражданской ответственности владельца опасного объекта за причинение вреда при аварии на опасном объекте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Подготовка документации, заключение договора. Срок - ежегодно в I квартале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Страхование 1 объекта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22,0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1.15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15.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деятельности государственного казенного учреждения Московской области "Мособлрезерв"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Учет рабочего времени, расчет и начисление заработной платы, налогов. Подготовка и заключение договоров,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выполнением работ, оказанием услуг.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113973,0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586577,0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116974,0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116087,0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116942,0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117812,0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118762,0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Эффективное и качественное исполнение задач и функций, возложенных на государственное казенное учреждение Московской области "Мособлрезерв"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113973,0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586577,0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116974,0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116087,0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116942,0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117812,0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118762,0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1.16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16.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субсидии федеральному бюджету из бюджета Московской области на содержание имущества, находящегося в собственности Московской области, передаваемого в безвозмездное пользование Главному управлению МЧС России по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Подготовка и согласование расчетов, заключение Соглашения о финансировании переданных полномочий, перечисление трансфертов, </w:t>
            </w:r>
            <w:proofErr w:type="gramStart"/>
            <w:r>
              <w:t>контроль за</w:t>
            </w:r>
            <w:proofErr w:type="gramEnd"/>
            <w:r>
              <w:t xml:space="preserve"> расходованием трансфертов.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115110,0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8466,0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Исполнение Соглашения между Министерством Российской Федерации по делам гражданской обороны, чрезвычайным ситуациям и ликвидации последствий стихийных бедствий и Правительством Московской области, утвержденного </w:t>
            </w:r>
            <w:hyperlink r:id="rId16" w:history="1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Российской Федерации от 11.04.2011 N 611-р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115110,0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8466,0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26661,0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1.17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17.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Предоставление муниципальным образованиям Московской </w:t>
            </w:r>
            <w:r>
              <w:lastRenderedPageBreak/>
              <w:t>области субсидий на финансирование и (или) возмещение расходов, связанных с предупреждением и ликвидацией чрезвычайных ситуаций на территориях муниципальных образований Московской области, вызванных природными пожарами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Подготовка и согласование расчетов, заключение </w:t>
            </w:r>
            <w:r>
              <w:lastRenderedPageBreak/>
              <w:t xml:space="preserve">соглашений, прием и проверка документов, перечисление трансфертов, </w:t>
            </w:r>
            <w:proofErr w:type="gramStart"/>
            <w:r>
              <w:t>контроль за</w:t>
            </w:r>
            <w:proofErr w:type="gramEnd"/>
            <w:r>
              <w:t xml:space="preserve"> расходованием трансфертов.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Управление по обеспечению деятельности </w:t>
            </w:r>
            <w:r>
              <w:lastRenderedPageBreak/>
              <w:t>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Предупреждение возникновения, развития и ликвидация чрезвычайных </w:t>
            </w:r>
            <w:r>
              <w:lastRenderedPageBreak/>
              <w:t>ситуаций, вызванных природными пожарами. Повышение уровня реагирования на чрезвычайную ситуацию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</w:t>
            </w:r>
            <w:r>
              <w:lastRenderedPageBreak/>
              <w:t>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200000,0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40000,0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1.18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18.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из бюджета Московской области бюджетам муниципальных образований Московской области иных межбюджетных трансфертов на проведение капитального ремонта и приобретение оборудования для муниципальных аварийно-спасательных учреждений (городской округ Жуковский Московской области)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Заключение Соглашения, прием и проверка документов, перечисление иного трансферта, </w:t>
            </w:r>
            <w:proofErr w:type="gramStart"/>
            <w:r>
              <w:t>контроль за</w:t>
            </w:r>
            <w:proofErr w:type="gramEnd"/>
            <w:r>
              <w:t xml:space="preserve"> расходованием трансферта. Срок - 2014 год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Предоставление из бюджета Московской области бюджету городского округа Жуковский иного межбюджетного трансферта на проведение капитального ремонта и приобретение оборудования для муниципальных аварийно-спасательных учреждений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 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4250,0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21" w:name="Par2595"/>
            <w:bookmarkEnd w:id="21"/>
            <w:r>
              <w:t>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Создание резервного фонда материальных ресурсов Московской области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Наполнение резервов, необходимых для ликвидации чрезвычайных ситуаций межмуниципального и регионального характера на территории Московской области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Создание и освежение резервного фонда материальных ресурсов Московской области для </w:t>
            </w:r>
            <w:r>
              <w:lastRenderedPageBreak/>
              <w:t>ликвидации чрезвычайных ситуаций межмуниципального и регионального характера на территории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Подготовка и согласование номенклатурного перечня закупки, </w:t>
            </w:r>
            <w:r>
              <w:lastRenderedPageBreak/>
              <w:t xml:space="preserve">конкурсной документации, проведение конкурса, заключение контракта (договора), </w:t>
            </w:r>
            <w:proofErr w:type="gramStart"/>
            <w:r>
              <w:t>контроль за</w:t>
            </w:r>
            <w:proofErr w:type="gramEnd"/>
            <w:r>
              <w:t xml:space="preserve"> поставкой товаров, приемка, оплата, учет.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Управление по обеспечению деятельности противопожарно-</w:t>
            </w:r>
            <w:r>
              <w:lastRenderedPageBreak/>
              <w:t>спасательной службы Московской области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Наличие резервов, необходимых для ликвидации, предупреждения развития и </w:t>
            </w:r>
            <w:r>
              <w:lastRenderedPageBreak/>
              <w:t>минимизации последствий чрезвычайной ситуации, вызванной природными пожарами. Повышение уровня реагирования на чрезвычайную ситуацию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Средства бюджета Московской </w:t>
            </w:r>
            <w:r>
              <w:lastRenderedPageBreak/>
              <w:t>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374975,0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74995,0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Всего по Управлению по обеспечению деятельности противопожарно-спасательной службы Московской области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5466357,0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28891214,0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5994141,0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5871166,0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5668887,0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5675889,0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5681131,0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5466357,0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28891214,0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5994141,0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5871166,0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5668887,0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5675889,0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5681131,0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2971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</w:pPr>
            <w:bookmarkStart w:id="22" w:name="Par2668"/>
            <w:bookmarkEnd w:id="22"/>
            <w:r>
              <w:t>Государственное казенное учреждение Московской области "Специальный центр "Звенигород"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23" w:name="Par2669"/>
            <w:bookmarkEnd w:id="23"/>
            <w:r>
              <w:t>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1. Выполнение функций и задач, возложенных на государственное казенное учреждение Московской области "Специальный центр "Звенигород"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231147,0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1228277,0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242850,0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244418,0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231147,0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1228277,0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242850,0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244418,0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247003,0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Обеспечение деятельности государственного казенного учреждения Московской области "Специальный центр "Звенигород"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proofErr w:type="gramStart"/>
            <w:r>
              <w:t xml:space="preserve">Подготовка конкурсной документации, проведение конкурсов, заключение контрактов, подготовка и заключение договоров, контроль за исполнением, выполнением работ, поставкой товаров, оказанием услуг, </w:t>
            </w:r>
            <w:r>
              <w:lastRenderedPageBreak/>
              <w:t>приемка выполненных работ, услуг и товаров, оплата, учет.</w:t>
            </w:r>
            <w:proofErr w:type="gramEnd"/>
            <w:r>
              <w:t xml:space="preserve"> Учет рабочего времени, расчет и начисление заработной платы, налогов, оплата, учет.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230927,0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1227244,0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242658,0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244216,0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Эффективное и качественное исполнение задач и функций, возложенных на государственное казенное учреждение Московской области "Специальный центр "Звенигород"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230927,0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1227244,0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242658,0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244216,0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246790,0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1.2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функций по страхованию гражданской ответственности владельцев транспортных средств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конкурсной документации, проведение конкурса, заключение контракта (договора).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 в I квартале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783,0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142,0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152,0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Страхование гражданской ответственности владельцев транспортных сре</w:t>
            </w:r>
            <w:proofErr w:type="gramStart"/>
            <w:r>
              <w:t>дств в с</w:t>
            </w:r>
            <w:proofErr w:type="gramEnd"/>
            <w:r>
              <w:t>оответствии с табелем к штату в количестве имеющихся объектов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170,0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783,0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142,0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152,0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163,0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1.3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3.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Осуществление функций по страхованию гражданской ответственности владельца опасного объекта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Подготовка документации, заключение договора.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Срок - ежегодно в I квартале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Страхование опасных объектов в соответствии с табелем к штату в количестве имеющихся объектов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</w:pPr>
            <w:bookmarkStart w:id="24" w:name="Par2767"/>
            <w:bookmarkEnd w:id="24"/>
            <w:r>
              <w:t>2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Задача 2.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Обеспечение </w:t>
            </w:r>
            <w:proofErr w:type="gramStart"/>
            <w:r>
              <w:t>деятельности головной службы территориального страхового фонда документации Московской области государственного казенного учреждения Московской</w:t>
            </w:r>
            <w:proofErr w:type="gramEnd"/>
            <w:r>
              <w:t xml:space="preserve"> области "Специальный центр "Звенигород"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Государственное 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2.1</w:t>
            </w: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Мероприятие 1.</w:t>
            </w:r>
          </w:p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Обеспечение </w:t>
            </w:r>
            <w:proofErr w:type="gramStart"/>
            <w:r>
              <w:t>деятельности головной службы территориального страхового фонда документации Московской области государственного казенного учреждения Московской</w:t>
            </w:r>
            <w:proofErr w:type="gramEnd"/>
            <w:r>
              <w:t xml:space="preserve"> области "Специальный центр "Звенигород"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Подготовка </w:t>
            </w:r>
            <w:r>
              <w:lastRenderedPageBreak/>
              <w:t xml:space="preserve">технического задания, конкурсной документации, проведение конкурсов, заключение контрактов,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работ, приемка выполненных работ, оплата. Срок - ежегодно I, II, III, IV кварталы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 xml:space="preserve">Государственное </w:t>
            </w:r>
            <w:r>
              <w:lastRenderedPageBreak/>
              <w:t>казенное учреждение Московской области "Специальный центр "Звенигород"</w:t>
            </w: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 xml:space="preserve">Эффективное и качественное </w:t>
            </w:r>
            <w:r>
              <w:lastRenderedPageBreak/>
              <w:t>исполнение задач, функций, возложенных на головную службу территориального страхового фонда документации Московской области государственного казенного учреждения Московской области "Специальный центр "Звенигород"</w:t>
            </w: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2627,0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16800,0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3360,0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Всего по Государственному казенному учреждению Московской области "Специальный центр "Звенигород"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233774,0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1245077,0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246210,0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247778,0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233774,0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1245077,0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246210,0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247778,0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250363,0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Всего по подпрограмме 6: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Итого: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5895683,0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31073206,0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6442135,0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6296574,0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6098198,0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6114696,0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6121603,0</w:t>
            </w:r>
          </w:p>
        </w:tc>
        <w:tc>
          <w:tcPr>
            <w:tcW w:w="2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  <w:tr w:rsidR="00C66344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Средства бюджета Московской области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2014-2018 гг.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5895683,0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31073206,0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6442135,0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6296574,0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6098198,0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6114696,0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6121603,0</w:t>
            </w:r>
          </w:p>
        </w:tc>
        <w:tc>
          <w:tcPr>
            <w:tcW w:w="2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344" w:rsidRDefault="00C66344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</w:p>
        </w:tc>
      </w:tr>
    </w:tbl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C66344">
          <w:pgSz w:w="16838" w:h="11905" w:orient="landscape"/>
          <w:pgMar w:top="1701" w:right="1134" w:bottom="850" w:left="1134" w:header="720" w:footer="720" w:gutter="0"/>
          <w:cols w:space="720"/>
          <w:noEndnote/>
        </w:sectPr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lastRenderedPageBreak/>
        <w:t>".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</w:pPr>
      <w:bookmarkStart w:id="25" w:name="Par2867"/>
      <w:bookmarkEnd w:id="25"/>
      <w:r>
        <w:t>Приложение N 4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 xml:space="preserve">к изменениям в </w:t>
      </w:r>
      <w:proofErr w:type="gramStart"/>
      <w:r>
        <w:t>государственную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программу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"Безопасность Подмосковья"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"Приложение N 2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к подпрограмме 6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"Обеспечивающая подпрограмма"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proofErr w:type="gramStart"/>
      <w:r>
        <w:t>(в редакции постановления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Правительства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right"/>
      </w:pPr>
      <w:r>
        <w:t>от 26 мая 2014 г. N 387/17)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bookmarkStart w:id="26" w:name="Par2879"/>
      <w:bookmarkEnd w:id="26"/>
      <w:r>
        <w:t>УСЛОВИЯ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ПРЕДОСТАВЛЕНИЯ И МЕТОДИКА РАСЧЕТА СУБСИДИЙ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БЮДЖЕТАМ МУНИЦИПАЛЬНЫХ ОБРАЗОВАНИЙ МОСКОВСКОЙ ОБЛАСТИ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НА ФИНАНСИРОВАНИЕ И (ИЛИ) ВОЗМЕЩЕНИЕ РАСХОДОВ, СВЯЗАННЫХ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С ПРЕДУПРЕЖДЕНИЕМ И ЛИКВИДАЦИЕЙ ЧРЕЗВЫЧАЙНЫХ СИТУАЦИЙ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r>
        <w:t>НА ТЕРРИТОРИЯХ МУНИЦИПАЛЬНЫХ ОБРАЗОВАНИЙ МОСКОВСКОЙ ОБЛАСТИ,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center"/>
      </w:pPr>
      <w:proofErr w:type="gramStart"/>
      <w:r>
        <w:t>ВЫЗВАННЫХ</w:t>
      </w:r>
      <w:proofErr w:type="gramEnd"/>
      <w:r>
        <w:t xml:space="preserve"> ПРИРОДНЫМИ ПОЖАРАМИ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1. Субсидии из бюджета Московской области предоставляются в целях софинансирования расходов бюджетов муниципальных образований Московской области на финансирование и (или) возмещение расходов, связанных с предупреждением и ликвидацией чрезвычайных ситуаций на территориях муниципальных образований Московской области, вызванных природными пожарами.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Субсидии предоставляются бюджетам муниципальных образований Московской области в соответствии со сводной бюджетной росписью бюджета Московской области в пределах средств, предусмотренных на указанные цели в бюджете Московской области на соответствующий финансовый год, и утвержденных лимитов бюджетных обязательств.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2. Условиями предоставления субсидий из бюджета Московской области являются: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1) наличие соглашения, заключенного между Управлением по обеспечению деятельности противопожарно-спасательной службы Московской области и органами местного самоуправления муниципальных образований Московской области о предоставлении субсидии на финансирование и (или) возмещение расходов, связанных с предупреждением и ликвидацией чрезвычайных ситуаций на территориях муниципальных образований Московской области, вызванных природными пожарами (далее - Соглашение).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Соглашение должно содержать следующие положения: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 расходных обязательствах муниципального образования;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 размере субсидии, сроках и условиях ее предоставления и расходования;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 значениях показателей результативности предоставления субсидии;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 порядке осуществления </w:t>
      </w:r>
      <w:proofErr w:type="gramStart"/>
      <w:r>
        <w:t>контроля за</w:t>
      </w:r>
      <w:proofErr w:type="gramEnd"/>
      <w:r>
        <w:t xml:space="preserve"> соблюдением муниципальным образованием условий, установленных при предоставлении субсидий;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 последствиях недостижения муниципальным образованием установленных </w:t>
      </w:r>
      <w:proofErr w:type="gramStart"/>
      <w:r>
        <w:t>значений показателей результативности предоставления субсидии</w:t>
      </w:r>
      <w:proofErr w:type="gramEnd"/>
      <w:r>
        <w:t>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об ответственности за нарушения условий, определенных при предоставлении </w:t>
      </w:r>
      <w:r>
        <w:lastRenderedPageBreak/>
        <w:t>субсидии в рамках Соглашения, в соответствии с законодательством Российской Федерации;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устанавливающие порядок возврата остатка субсидий, не использованных в текущем финансовом году, в соответствии с </w:t>
      </w:r>
      <w:hyperlink r:id="rId17" w:history="1">
        <w:r>
          <w:rPr>
            <w:color w:val="0000FF"/>
          </w:rPr>
          <w:t>пунктом 5 статьи 242</w:t>
        </w:r>
      </w:hyperlink>
      <w:r>
        <w:t xml:space="preserve"> Бюджетного кодекса Российской Федерации.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Форма соглашения устанавливается Управлением по обеспечению деятельности противопожарно-спасательной службы Московской области;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2) осуществление закупок посредством Единой автоматизированной системы управления закупками Московской области (далее - ЕАСУЗ);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3) определение поставщиков (подрядчиков, исполнителей) для муниципальных заказчиков, муниципальных бюджетных учреждений осуществляется Комитетом по конкурентной политике Московской области в случае, если цена закупки равна или превышает 10 млн. рублей;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4) использование для обеспечения работы в ЕАСУЗ электронных подписей, выдаваемых удостоверяющим центром, позволяющих работать на Официальном сайте, в единой информационной системе в сфере закупок;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5) осуществление закупок в соответствии с типовыми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типовыми формами контрактов, размещенными в ЕАСУЗ;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6) 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7) в случае если цена закупки равна или превышает 10 млн. рублей, определение поставщиков (подрядчиков, исполнителей) для муниципальных заказчиков и муниципальных бюджетных учреждений осуществляется Уполномоченным органом.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3. Критериями отбора муниципальных образований для предоставления указанных субсидий являются: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наличие на территории муниципальных образований Московской области залежей торфа;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удаленность пожарных подразделений от муниципальных образований Московской области.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4. Размер субсидии бюджету i-го муниципального образования Московской области, выделяемой на предупреждение и ликвидацию чрезвычайных ситуаций на территориях муниципальных образований Московской области, вызванных природными пожарами, рассчитывается по формуле: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Si = F1 / n,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где: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proofErr w:type="gramStart"/>
      <w:r>
        <w:t>Si - субсидия бюджету i-го муниципального образования Московской области на предупреждение и ликвидацию чрезвычайных ситуаций на территориях муниципальных образований Московской области, вызванных природными пожарами (приобретение и ремонт техники и инвентаря, закупка горюче-смазочных материалов и запасных частей для привлекаемой техники, оплата услуг привлекаемой техники, организация размещения, питания, отдыха, банно-прачечного обслуживания привлеченного личного состава и приобретение лекарств и медикаментов);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F1 - общий размер субсидий за счет средств бюджета Московской области на предупреждение и ликвидацию чрезвычайных ситуаций на территориях муниципальных образований Московской области, вызванных природными пожарами;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lastRenderedPageBreak/>
        <w:t>n - количество муниципальных образований, которым предоставляется субсидия на предупреждение и ликвидацию чрезвычайных ситуаций на территориях муниципальных образований Московской области, вызванных природными пожарами.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5. Субсидии, полученные муниципальными образованиями Московской области из бюджета Московской области и не использованные в текущем финансовом году, подлежат возврату в бюджет Московской области.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При наличии потребности в субсидиях в соответствии с решением главного распорядителя бюджетных средств субсидии могут использоваться в очередном финансовом году </w:t>
      </w:r>
      <w:proofErr w:type="gramStart"/>
      <w:r>
        <w:t>на те</w:t>
      </w:r>
      <w:proofErr w:type="gramEnd"/>
      <w:r>
        <w:t xml:space="preserve"> же цели.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6. Органы местного самоуправления муниципальных образований Московской области представляют в Управление по обеспечению деятельности противопожарно-спасательной службы Московской области отчет об использовании субсидии по форме и в сроки согласно приложению N 3 к подпрограмме 6.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Управление по обеспечению деятельности противопожарно-спасательной службы Московской области представляет в Министерство финансов Московской области отчет об использовании субсидии по форме и в сроки согласно приложению N 4 к подпрограмме 6.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7. Органы местного самоуправления ежегодно не позднее 5 февраля года, следующего за отчетным годом, представляют в Управление по обеспечению деятельности противопожарно-спасательной службы Московской области отчет о достижении значений показателей результативности и эффективности использования субсидий муниципальными образованиями Московской области по форме согласно приложению N 5 к подпрограмме 6.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отчетном финансовом году муниципальным образованием Московской области не достигнуто значение показателя результативности предоставления субсидий, установленное соглашением, субсидии в очередном финансовом году такому муниципальному образованию Московской области не предоставляются до устранения муниципальным образованием Московской области отставания от установленного значения показателя результативности предоставления субсидий.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Предоставление субсидий приостанавливается в установленном порядке в случае нарушения муниципальным образованием Московской области условий соглашения.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При невозможности устранения допущенного муниципальным образованием Московской области нарушения условий соглашения предоставление субсидий прекращается.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 xml:space="preserve">8. </w:t>
      </w:r>
      <w:proofErr w:type="gramStart"/>
      <w:r>
        <w:t>Контроль за</w:t>
      </w:r>
      <w:proofErr w:type="gramEnd"/>
      <w:r>
        <w:t xml:space="preserve"> целевым использованием средств субсидии осуществляется органами местного самоуправления муниципальных образований Московской области, Управлением по обеспечению деятельности противопожарно-спасательной службы Московской области и органами государственной власти Московской области, осуществляющими контрольную деятельность в соответствии с их полномочиями.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9. Ответственность за нецелевое использование субсидии, достоверность документов и отчетности устанавливается в соответствии с законодательством Российской Федерации и законодательством Московской области.</w:t>
      </w: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  <w:r>
        <w:t>В случае установленного факта неисполнения или ненадлежащего исполнения органом местного самоуправления муниципального образования Московской области обязательств по использованию средств субсидии, а также нецелевого использования средств, Управление по обеспечению деятельности противопожарно-спасательной службы Московской области вправе требовать возврата предоставленных субсидий в бюджет Московской области в порядке, установленном законодательством Российской Федерации</w:t>
      </w:r>
      <w:proofErr w:type="gramStart"/>
      <w:r>
        <w:t>.".</w:t>
      </w:r>
      <w:proofErr w:type="gramEnd"/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C66344" w:rsidRDefault="00C66344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sz w:val="5"/>
          <w:szCs w:val="5"/>
        </w:rPr>
      </w:pPr>
    </w:p>
    <w:p w:rsidR="00C80532" w:rsidRDefault="00C80532">
      <w:bookmarkStart w:id="27" w:name="_GoBack"/>
      <w:bookmarkEnd w:id="27"/>
    </w:p>
    <w:sectPr w:rsidR="00C80532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44"/>
    <w:rsid w:val="005814AD"/>
    <w:rsid w:val="00595C92"/>
    <w:rsid w:val="00C66344"/>
    <w:rsid w:val="00C8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14AD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814AD"/>
    <w:pPr>
      <w:ind w:left="720"/>
      <w:contextualSpacing/>
    </w:pPr>
  </w:style>
  <w:style w:type="paragraph" w:customStyle="1" w:styleId="ConsPlusNormal">
    <w:name w:val="ConsPlusNormal"/>
    <w:rsid w:val="00C66344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C6634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6344"/>
    <w:pPr>
      <w:widowControl w:val="0"/>
      <w:autoSpaceDE w:val="0"/>
      <w:autoSpaceDN w:val="0"/>
      <w:adjustRightInd w:val="0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C66344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4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814AD"/>
    <w:rPr>
      <w:rFonts w:ascii="Calibri" w:hAnsi="Calibri"/>
      <w:sz w:val="22"/>
      <w:szCs w:val="22"/>
    </w:rPr>
  </w:style>
  <w:style w:type="paragraph" w:styleId="a4">
    <w:name w:val="List Paragraph"/>
    <w:basedOn w:val="a"/>
    <w:uiPriority w:val="34"/>
    <w:qFormat/>
    <w:rsid w:val="005814AD"/>
    <w:pPr>
      <w:ind w:left="720"/>
      <w:contextualSpacing/>
    </w:pPr>
  </w:style>
  <w:style w:type="paragraph" w:customStyle="1" w:styleId="ConsPlusNormal">
    <w:name w:val="ConsPlusNormal"/>
    <w:rsid w:val="00C66344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ConsPlusNonformat">
    <w:name w:val="ConsPlusNonformat"/>
    <w:uiPriority w:val="99"/>
    <w:rsid w:val="00C6634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66344"/>
    <w:pPr>
      <w:widowControl w:val="0"/>
      <w:autoSpaceDE w:val="0"/>
      <w:autoSpaceDN w:val="0"/>
      <w:adjustRightInd w:val="0"/>
    </w:pPr>
    <w:rPr>
      <w:rFonts w:eastAsiaTheme="minorEastAsia"/>
      <w:b/>
      <w:bCs/>
      <w:lang w:eastAsia="ru-RU"/>
    </w:rPr>
  </w:style>
  <w:style w:type="paragraph" w:customStyle="1" w:styleId="ConsPlusCell">
    <w:name w:val="ConsPlusCell"/>
    <w:uiPriority w:val="99"/>
    <w:rsid w:val="00C66344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DA014BC039B2D93B56001FD94EA42296B0BEFC17435B8D811CD9B5CF2D31F7F41E603063FE1D42z9IEH" TargetMode="External"/><Relationship Id="rId13" Type="http://schemas.openxmlformats.org/officeDocument/2006/relationships/hyperlink" Target="consultantplus://offline/ref=DEDA014BC039B2D93B56001FD94EA42296B1BEF717435B8D811CD9B5CF2D31F7F41E603063FE1B44z9I1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DA014BC039B2D93B56001FD94EA42296B0BEFC17435B8D811CD9B5CF2D31F7F41E603063FF1D43z9IAH" TargetMode="External"/><Relationship Id="rId12" Type="http://schemas.openxmlformats.org/officeDocument/2006/relationships/hyperlink" Target="consultantplus://offline/ref=DEDA014BC039B2D93B56001FD94EA42296B0BEFC17435B8D811CD9B5CF2D31F7F41E603063FC1347z9I9H" TargetMode="External"/><Relationship Id="rId17" Type="http://schemas.openxmlformats.org/officeDocument/2006/relationships/hyperlink" Target="consultantplus://offline/ref=DEDA014BC039B2D93B560111CC4EA42296BDB6F61A4E5B8D811CD9B5CF2D31F7F41E603063FD1843z9I0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EDA014BC039B2D93B560808CB4EA42295BEB8F7154E5B8D811CD9B5CFz2ID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EDA014BC039B2D93B56001FD94EA42296B0BEFC17435B8D811CD9B5CF2D31F7F41E603063FF1C45z9IBH" TargetMode="External"/><Relationship Id="rId11" Type="http://schemas.openxmlformats.org/officeDocument/2006/relationships/hyperlink" Target="consultantplus://offline/ref=DEDA014BC039B2D93B56001FD94EA42296B0BEFC17435B8D811CD9B5CF2D31F7F41E603063FF1343z9ICH" TargetMode="External"/><Relationship Id="rId5" Type="http://schemas.openxmlformats.org/officeDocument/2006/relationships/hyperlink" Target="consultantplus://offline/ref=DEDA014BC039B2D93B56001FD94EA42296B0BEFC17435B8D811CD9B5CF2D31F7F41E603063FE1B45z9ICH" TargetMode="External"/><Relationship Id="rId15" Type="http://schemas.openxmlformats.org/officeDocument/2006/relationships/hyperlink" Target="consultantplus://offline/ref=DEDA014BC039B2D93B560111CC4EA42296BFBDF6154E5B8D811CD9B5CFz2IDH" TargetMode="External"/><Relationship Id="rId10" Type="http://schemas.openxmlformats.org/officeDocument/2006/relationships/hyperlink" Target="consultantplus://offline/ref=DEDA014BC039B2D93B56001FD94EA42296B0BEFC17435B8D811CD9B5CF2D31F7F41E603063FF1342z9I0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DA014BC039B2D93B56001FD94EA42296B0BEFC17435B8D811CD9B5CF2D31F7F41E603063FE1340z9I8H" TargetMode="External"/><Relationship Id="rId14" Type="http://schemas.openxmlformats.org/officeDocument/2006/relationships/hyperlink" Target="consultantplus://offline/ref=DEDA014BC039B2D93B560111CC4EA42296BFBDF6154E5B8D811CD9B5CFz2I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13522</Words>
  <Characters>77078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Раскатов</dc:creator>
  <cp:lastModifiedBy>Раскатов</cp:lastModifiedBy>
  <cp:revision>2</cp:revision>
  <dcterms:created xsi:type="dcterms:W3CDTF">2014-07-07T07:09:00Z</dcterms:created>
  <dcterms:modified xsi:type="dcterms:W3CDTF">2014-07-07T07:09:00Z</dcterms:modified>
</cp:coreProperties>
</file>